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F3A" w:rsidRDefault="00527F3A" w:rsidP="00527F3A">
      <w:pPr>
        <w:pStyle w:val="Header"/>
        <w:ind w:left="-284" w:right="-193"/>
        <w:jc w:val="center"/>
        <w:rPr>
          <w:rFonts w:ascii="Arial Black" w:hAnsi="Arial Black"/>
          <w:sz w:val="36"/>
          <w:szCs w:val="36"/>
        </w:rPr>
      </w:pPr>
      <w:r>
        <w:rPr>
          <w:noProof/>
        </w:rPr>
        <w:drawing>
          <wp:inline distT="0" distB="0" distL="0" distR="0">
            <wp:extent cx="1570990" cy="129603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570990" cy="1296035"/>
                    </a:xfrm>
                    <a:prstGeom prst="rect">
                      <a:avLst/>
                    </a:prstGeom>
                    <a:noFill/>
                    <a:ln w="9525">
                      <a:noFill/>
                      <a:miter lim="800000"/>
                      <a:headEnd/>
                      <a:tailEnd/>
                    </a:ln>
                  </pic:spPr>
                </pic:pic>
              </a:graphicData>
            </a:graphic>
          </wp:inline>
        </w:drawing>
      </w:r>
      <w:r>
        <w:br/>
      </w:r>
      <w:r>
        <w:rPr>
          <w:rFonts w:ascii="Arial Black" w:hAnsi="Arial Black"/>
          <w:sz w:val="36"/>
          <w:szCs w:val="36"/>
        </w:rPr>
        <w:t>MINISTER FOR FOREIGN AFFAIRS</w:t>
      </w:r>
    </w:p>
    <w:p w:rsidR="00527F3A" w:rsidRDefault="00527F3A" w:rsidP="00527F3A">
      <w:pPr>
        <w:spacing w:before="60" w:after="100" w:afterAutospacing="1" w:line="252" w:lineRule="auto"/>
        <w:ind w:left="-284" w:right="-193"/>
        <w:jc w:val="center"/>
        <w:rPr>
          <w:rFonts w:ascii="Arial Black" w:hAnsi="Arial Black"/>
          <w:sz w:val="36"/>
          <w:szCs w:val="36"/>
        </w:rPr>
      </w:pPr>
      <w:r>
        <w:rPr>
          <w:rFonts w:ascii="Arial Black" w:hAnsi="Arial Black"/>
          <w:sz w:val="36"/>
          <w:szCs w:val="36"/>
        </w:rPr>
        <w:t>Senator the Hon. Bob Carr</w:t>
      </w:r>
    </w:p>
    <w:p w:rsidR="003F3D3A" w:rsidRDefault="0092140B" w:rsidP="00527F3A">
      <w:pPr>
        <w:spacing w:after="0" w:line="240" w:lineRule="auto"/>
        <w:jc w:val="right"/>
        <w:rPr>
          <w:rFonts w:ascii="Arial" w:hAnsi="Arial" w:cs="Arial"/>
          <w:sz w:val="24"/>
          <w:szCs w:val="24"/>
        </w:rPr>
      </w:pPr>
      <w:r>
        <w:rPr>
          <w:rFonts w:ascii="Arial" w:hAnsi="Arial" w:cs="Arial"/>
          <w:sz w:val="24"/>
          <w:szCs w:val="24"/>
        </w:rPr>
        <w:t>May</w:t>
      </w:r>
      <w:r w:rsidR="00ED0827">
        <w:rPr>
          <w:rFonts w:ascii="Arial" w:hAnsi="Arial" w:cs="Arial"/>
          <w:sz w:val="24"/>
          <w:szCs w:val="24"/>
        </w:rPr>
        <w:t xml:space="preserve"> </w:t>
      </w:r>
      <w:r w:rsidR="00470D08">
        <w:rPr>
          <w:rFonts w:ascii="Arial" w:hAnsi="Arial" w:cs="Arial"/>
          <w:sz w:val="24"/>
          <w:szCs w:val="24"/>
        </w:rPr>
        <w:t>17</w:t>
      </w:r>
      <w:bookmarkStart w:id="0" w:name="_GoBack"/>
      <w:bookmarkEnd w:id="0"/>
      <w:r w:rsidR="00527F3A">
        <w:rPr>
          <w:rFonts w:ascii="Arial" w:hAnsi="Arial" w:cs="Arial"/>
          <w:sz w:val="24"/>
          <w:szCs w:val="24"/>
        </w:rPr>
        <w:t>, 201</w:t>
      </w:r>
      <w:r w:rsidR="00DA1802">
        <w:rPr>
          <w:rFonts w:ascii="Arial" w:hAnsi="Arial" w:cs="Arial"/>
          <w:sz w:val="24"/>
          <w:szCs w:val="24"/>
        </w:rPr>
        <w:t>3</w:t>
      </w:r>
    </w:p>
    <w:p w:rsidR="00CB13CC" w:rsidRDefault="00CB13CC" w:rsidP="00527F3A">
      <w:pPr>
        <w:spacing w:after="0" w:line="240" w:lineRule="auto"/>
        <w:jc w:val="right"/>
        <w:rPr>
          <w:rFonts w:cs="Times New Roman"/>
        </w:rPr>
      </w:pPr>
    </w:p>
    <w:p w:rsidR="00965DF0" w:rsidRDefault="0092140B" w:rsidP="00965DF0">
      <w:pPr>
        <w:contextualSpacing/>
        <w:jc w:val="center"/>
        <w:rPr>
          <w:rFonts w:ascii="Arial" w:hAnsi="Arial" w:cs="Arial"/>
          <w:b/>
          <w:bCs/>
          <w:kern w:val="36"/>
          <w:sz w:val="28"/>
          <w:szCs w:val="28"/>
        </w:rPr>
      </w:pPr>
      <w:r>
        <w:rPr>
          <w:rFonts w:ascii="Arial" w:hAnsi="Arial" w:cs="Arial"/>
          <w:b/>
          <w:bCs/>
          <w:kern w:val="36"/>
          <w:sz w:val="28"/>
          <w:szCs w:val="28"/>
        </w:rPr>
        <w:t>Consul-General in New York</w:t>
      </w:r>
    </w:p>
    <w:p w:rsidR="00965DF0" w:rsidRDefault="00965DF0" w:rsidP="00965DF0">
      <w:pPr>
        <w:rPr>
          <w:rFonts w:ascii="Arial" w:hAnsi="Arial" w:cs="Arial"/>
          <w:sz w:val="24"/>
          <w:szCs w:val="24"/>
        </w:rPr>
      </w:pPr>
    </w:p>
    <w:p w:rsidR="009E44BE" w:rsidRPr="00F075AC" w:rsidRDefault="000C056D" w:rsidP="009E44BE">
      <w:pPr>
        <w:rPr>
          <w:rFonts w:ascii="Arial" w:eastAsiaTheme="minorHAnsi" w:hAnsi="Arial" w:cs="Arial"/>
          <w:color w:val="000000"/>
          <w:sz w:val="24"/>
          <w:szCs w:val="24"/>
        </w:rPr>
      </w:pPr>
      <w:r>
        <w:rPr>
          <w:rFonts w:ascii="Arial" w:hAnsi="Arial" w:cs="Arial"/>
          <w:sz w:val="24"/>
          <w:szCs w:val="24"/>
        </w:rPr>
        <w:t>Fore</w:t>
      </w:r>
      <w:r w:rsidRPr="00F075AC">
        <w:rPr>
          <w:rFonts w:ascii="Arial" w:hAnsi="Arial" w:cs="Arial"/>
          <w:sz w:val="24"/>
          <w:szCs w:val="24"/>
        </w:rPr>
        <w:t>ign</w:t>
      </w:r>
      <w:r w:rsidR="009E44BE" w:rsidRPr="00F075AC">
        <w:rPr>
          <w:rFonts w:ascii="Arial" w:hAnsi="Arial" w:cs="Arial"/>
          <w:color w:val="000000"/>
          <w:sz w:val="24"/>
          <w:szCs w:val="24"/>
        </w:rPr>
        <w:t xml:space="preserve"> Minister Bob Carr today announced </w:t>
      </w:r>
      <w:r w:rsidR="00FF72DD">
        <w:rPr>
          <w:rFonts w:ascii="Arial" w:hAnsi="Arial" w:cs="Arial"/>
          <w:sz w:val="24"/>
          <w:szCs w:val="24"/>
        </w:rPr>
        <w:t>t</w:t>
      </w:r>
      <w:r w:rsidR="00FF72DD" w:rsidRPr="00FF72DD">
        <w:rPr>
          <w:rFonts w:ascii="Arial" w:hAnsi="Arial" w:cs="Arial"/>
          <w:sz w:val="24"/>
          <w:szCs w:val="24"/>
        </w:rPr>
        <w:t xml:space="preserve">he Honourable Stephen Bracks AC </w:t>
      </w:r>
      <w:r w:rsidR="009E44BE" w:rsidRPr="00FF72DD">
        <w:rPr>
          <w:rFonts w:ascii="Arial" w:hAnsi="Arial" w:cs="Arial"/>
          <w:sz w:val="24"/>
          <w:szCs w:val="24"/>
        </w:rPr>
        <w:t>as</w:t>
      </w:r>
      <w:r w:rsidR="009E44BE" w:rsidRPr="00F075AC">
        <w:rPr>
          <w:rFonts w:ascii="Arial" w:hAnsi="Arial" w:cs="Arial"/>
          <w:color w:val="000000"/>
          <w:sz w:val="24"/>
          <w:szCs w:val="24"/>
        </w:rPr>
        <w:t xml:space="preserve"> Australia’s next </w:t>
      </w:r>
      <w:r w:rsidR="00F26160">
        <w:rPr>
          <w:rFonts w:ascii="Arial" w:hAnsi="Arial" w:cs="Arial"/>
          <w:color w:val="000000"/>
          <w:sz w:val="24"/>
          <w:szCs w:val="24"/>
        </w:rPr>
        <w:t>Consul-</w:t>
      </w:r>
      <w:r w:rsidR="0092140B">
        <w:rPr>
          <w:rFonts w:ascii="Arial" w:hAnsi="Arial" w:cs="Arial"/>
          <w:color w:val="000000"/>
          <w:sz w:val="24"/>
          <w:szCs w:val="24"/>
        </w:rPr>
        <w:t>General in New York</w:t>
      </w:r>
      <w:r w:rsidR="00737FEA">
        <w:rPr>
          <w:rFonts w:ascii="Arial" w:hAnsi="Arial" w:cs="Arial"/>
          <w:color w:val="000000"/>
          <w:sz w:val="24"/>
          <w:szCs w:val="24"/>
        </w:rPr>
        <w:t xml:space="preserve">. </w:t>
      </w:r>
    </w:p>
    <w:p w:rsidR="00737FEA" w:rsidRDefault="00FF72DD" w:rsidP="009E44BE">
      <w:pPr>
        <w:rPr>
          <w:rFonts w:ascii="Arial" w:hAnsi="Arial" w:cs="Arial"/>
          <w:color w:val="000000"/>
          <w:sz w:val="24"/>
          <w:szCs w:val="24"/>
        </w:rPr>
      </w:pPr>
      <w:r>
        <w:rPr>
          <w:rFonts w:ascii="Arial" w:hAnsi="Arial" w:cs="Arial"/>
          <w:color w:val="000000"/>
          <w:sz w:val="24"/>
          <w:szCs w:val="24"/>
        </w:rPr>
        <w:t xml:space="preserve">Mr Bracks </w:t>
      </w:r>
      <w:r w:rsidR="009E44BE" w:rsidRPr="00F075AC">
        <w:rPr>
          <w:rFonts w:ascii="Arial" w:hAnsi="Arial" w:cs="Arial"/>
          <w:color w:val="000000"/>
          <w:sz w:val="24"/>
          <w:szCs w:val="24"/>
        </w:rPr>
        <w:t>is expected to take up h</w:t>
      </w:r>
      <w:r w:rsidR="0092140B">
        <w:rPr>
          <w:rFonts w:ascii="Arial" w:hAnsi="Arial" w:cs="Arial"/>
          <w:color w:val="000000"/>
          <w:sz w:val="24"/>
          <w:szCs w:val="24"/>
        </w:rPr>
        <w:t>is</w:t>
      </w:r>
      <w:r w:rsidR="00C3101E">
        <w:rPr>
          <w:rFonts w:ascii="Arial" w:hAnsi="Arial" w:cs="Arial"/>
          <w:color w:val="000000"/>
          <w:sz w:val="24"/>
          <w:szCs w:val="24"/>
        </w:rPr>
        <w:t xml:space="preserve"> appointment in </w:t>
      </w:r>
      <w:r w:rsidR="0092140B">
        <w:rPr>
          <w:rFonts w:ascii="Arial" w:hAnsi="Arial" w:cs="Arial"/>
          <w:color w:val="000000"/>
          <w:sz w:val="24"/>
          <w:szCs w:val="24"/>
        </w:rPr>
        <w:t>September</w:t>
      </w:r>
      <w:r w:rsidR="00780977">
        <w:rPr>
          <w:rFonts w:ascii="Arial" w:hAnsi="Arial" w:cs="Arial"/>
          <w:color w:val="000000"/>
          <w:sz w:val="24"/>
          <w:szCs w:val="24"/>
        </w:rPr>
        <w:t xml:space="preserve"> </w:t>
      </w:r>
      <w:r w:rsidR="00737FEA">
        <w:rPr>
          <w:rFonts w:ascii="Arial" w:hAnsi="Arial" w:cs="Arial"/>
          <w:color w:val="000000"/>
          <w:sz w:val="24"/>
          <w:szCs w:val="24"/>
        </w:rPr>
        <w:t>2013</w:t>
      </w:r>
      <w:r w:rsidR="00F23622">
        <w:rPr>
          <w:rFonts w:ascii="Arial" w:hAnsi="Arial" w:cs="Arial"/>
          <w:color w:val="000000"/>
          <w:sz w:val="24"/>
          <w:szCs w:val="24"/>
        </w:rPr>
        <w:t xml:space="preserve"> replacing </w:t>
      </w:r>
      <w:r w:rsidR="0092140B" w:rsidRPr="0092140B">
        <w:rPr>
          <w:rFonts w:ascii="Arial" w:hAnsi="Arial" w:cs="Arial"/>
          <w:color w:val="000000"/>
          <w:sz w:val="24"/>
          <w:szCs w:val="24"/>
        </w:rPr>
        <w:t>Mr Phillip Scanlan AM</w:t>
      </w:r>
      <w:r w:rsidR="00F23622">
        <w:rPr>
          <w:rFonts w:ascii="Arial" w:hAnsi="Arial" w:cs="Arial"/>
          <w:color w:val="000000"/>
          <w:sz w:val="24"/>
          <w:szCs w:val="24"/>
        </w:rPr>
        <w:t xml:space="preserve">. </w:t>
      </w:r>
    </w:p>
    <w:p w:rsidR="005A7CEF" w:rsidRDefault="00F26160" w:rsidP="00F26160">
      <w:pPr>
        <w:rPr>
          <w:rFonts w:ascii="Arial" w:hAnsi="Arial" w:cs="Arial"/>
          <w:sz w:val="24"/>
          <w:szCs w:val="24"/>
        </w:rPr>
      </w:pPr>
      <w:r w:rsidRPr="00F26160">
        <w:rPr>
          <w:rFonts w:ascii="Arial" w:hAnsi="Arial" w:cs="Arial"/>
          <w:sz w:val="24"/>
          <w:szCs w:val="24"/>
        </w:rPr>
        <w:t xml:space="preserve">Mr Bracks was elected to the Victorian Parliament in 1994 and became Victoria’s 44th Premier in 1999.  </w:t>
      </w:r>
    </w:p>
    <w:p w:rsidR="00F26160" w:rsidRDefault="005A7CEF" w:rsidP="00F26160">
      <w:pPr>
        <w:rPr>
          <w:rFonts w:ascii="Arial" w:hAnsi="Arial" w:cs="Arial"/>
          <w:sz w:val="24"/>
          <w:szCs w:val="24"/>
        </w:rPr>
      </w:pPr>
      <w:r>
        <w:rPr>
          <w:rFonts w:ascii="Arial" w:hAnsi="Arial" w:cs="Arial"/>
          <w:sz w:val="24"/>
          <w:szCs w:val="24"/>
        </w:rPr>
        <w:t xml:space="preserve">Mr Bracks </w:t>
      </w:r>
      <w:r w:rsidR="00F26160" w:rsidRPr="00F26160">
        <w:rPr>
          <w:rFonts w:ascii="Arial" w:hAnsi="Arial" w:cs="Arial"/>
          <w:sz w:val="24"/>
          <w:szCs w:val="24"/>
        </w:rPr>
        <w:t>served as Victoria’</w:t>
      </w:r>
      <w:r>
        <w:rPr>
          <w:rFonts w:ascii="Arial" w:hAnsi="Arial" w:cs="Arial"/>
          <w:sz w:val="24"/>
          <w:szCs w:val="24"/>
        </w:rPr>
        <w:t>s P</w:t>
      </w:r>
      <w:r w:rsidR="00F26160" w:rsidRPr="00F26160">
        <w:rPr>
          <w:rFonts w:ascii="Arial" w:hAnsi="Arial" w:cs="Arial"/>
          <w:sz w:val="24"/>
          <w:szCs w:val="24"/>
        </w:rPr>
        <w:t xml:space="preserve">remier, </w:t>
      </w:r>
      <w:r w:rsidR="00F26160" w:rsidRPr="00FF72DD">
        <w:rPr>
          <w:rFonts w:ascii="Arial" w:hAnsi="Arial" w:cs="Arial"/>
          <w:sz w:val="24"/>
          <w:szCs w:val="24"/>
        </w:rPr>
        <w:t>Minister for Multicultural Affairs, and</w:t>
      </w:r>
      <w:r w:rsidR="00F26160">
        <w:rPr>
          <w:rFonts w:ascii="Arial" w:hAnsi="Arial" w:cs="Arial"/>
          <w:sz w:val="24"/>
          <w:szCs w:val="24"/>
        </w:rPr>
        <w:t xml:space="preserve"> Minister</w:t>
      </w:r>
      <w:r w:rsidR="00F26160" w:rsidRPr="00FF72DD">
        <w:rPr>
          <w:rFonts w:ascii="Arial" w:hAnsi="Arial" w:cs="Arial"/>
          <w:sz w:val="24"/>
          <w:szCs w:val="24"/>
        </w:rPr>
        <w:t xml:space="preserve"> for Veterans’ Affairs</w:t>
      </w:r>
      <w:r w:rsidR="00F26160">
        <w:rPr>
          <w:rFonts w:ascii="Arial" w:hAnsi="Arial" w:cs="Arial"/>
          <w:sz w:val="24"/>
          <w:szCs w:val="24"/>
        </w:rPr>
        <w:t xml:space="preserve"> from 1999 until he retired</w:t>
      </w:r>
      <w:r>
        <w:rPr>
          <w:rFonts w:ascii="Arial" w:hAnsi="Arial" w:cs="Arial"/>
          <w:sz w:val="24"/>
          <w:szCs w:val="24"/>
        </w:rPr>
        <w:t xml:space="preserve"> from the Victorian Parliament</w:t>
      </w:r>
      <w:r w:rsidR="00F26160">
        <w:rPr>
          <w:rFonts w:ascii="Arial" w:hAnsi="Arial" w:cs="Arial"/>
          <w:sz w:val="24"/>
          <w:szCs w:val="24"/>
        </w:rPr>
        <w:t xml:space="preserve"> in 2007</w:t>
      </w:r>
      <w:r w:rsidR="00F26160" w:rsidRPr="00FF72DD">
        <w:rPr>
          <w:rFonts w:ascii="Arial" w:hAnsi="Arial" w:cs="Arial"/>
          <w:sz w:val="24"/>
          <w:szCs w:val="24"/>
        </w:rPr>
        <w:t xml:space="preserve">.  </w:t>
      </w:r>
    </w:p>
    <w:p w:rsidR="00601A66" w:rsidRPr="005A7CEF" w:rsidRDefault="00601A66" w:rsidP="00F26160">
      <w:pPr>
        <w:rPr>
          <w:rFonts w:ascii="Arial" w:hAnsi="Arial" w:cs="Arial"/>
          <w:color w:val="000000" w:themeColor="text1"/>
          <w:sz w:val="24"/>
          <w:szCs w:val="24"/>
        </w:rPr>
      </w:pPr>
      <w:r>
        <w:rPr>
          <w:rFonts w:ascii="Arial" w:hAnsi="Arial" w:cs="Arial"/>
          <w:sz w:val="24"/>
          <w:szCs w:val="24"/>
        </w:rPr>
        <w:t xml:space="preserve">Mr Bracks also acted as a Senior Adviser to two former Victorian Premiers and the Federal Parliamentary Secretary for Transport and Communications. </w:t>
      </w:r>
    </w:p>
    <w:p w:rsidR="00F26160" w:rsidRPr="00F26160" w:rsidRDefault="005A7CEF" w:rsidP="00F26160">
      <w:pPr>
        <w:spacing w:before="100" w:beforeAutospacing="1" w:after="100" w:afterAutospacing="1"/>
        <w:jc w:val="both"/>
        <w:rPr>
          <w:rFonts w:ascii="Arial" w:hAnsi="Arial" w:cs="Arial"/>
          <w:sz w:val="24"/>
          <w:szCs w:val="24"/>
        </w:rPr>
      </w:pPr>
      <w:r>
        <w:rPr>
          <w:rFonts w:ascii="Arial" w:hAnsi="Arial" w:cs="Arial"/>
          <w:sz w:val="24"/>
          <w:szCs w:val="24"/>
        </w:rPr>
        <w:t xml:space="preserve">Mr </w:t>
      </w:r>
      <w:r w:rsidR="00F26160" w:rsidRPr="00F26160">
        <w:rPr>
          <w:rFonts w:ascii="Arial" w:hAnsi="Arial" w:cs="Arial"/>
          <w:sz w:val="24"/>
          <w:szCs w:val="24"/>
        </w:rPr>
        <w:t xml:space="preserve">Bracks now holds </w:t>
      </w:r>
      <w:r w:rsidR="00601A66">
        <w:rPr>
          <w:rFonts w:ascii="Arial" w:hAnsi="Arial" w:cs="Arial"/>
          <w:sz w:val="24"/>
          <w:szCs w:val="24"/>
        </w:rPr>
        <w:t>several</w:t>
      </w:r>
      <w:r w:rsidR="00F26160" w:rsidRPr="00F26160">
        <w:rPr>
          <w:rFonts w:ascii="Arial" w:hAnsi="Arial" w:cs="Arial"/>
          <w:sz w:val="24"/>
          <w:szCs w:val="24"/>
        </w:rPr>
        <w:t xml:space="preserve"> honorary positions</w:t>
      </w:r>
      <w:r w:rsidR="00601A66">
        <w:rPr>
          <w:rFonts w:ascii="Arial" w:hAnsi="Arial" w:cs="Arial"/>
          <w:sz w:val="24"/>
          <w:szCs w:val="24"/>
        </w:rPr>
        <w:t xml:space="preserve"> including:</w:t>
      </w:r>
      <w:r w:rsidR="00F26160" w:rsidRPr="00F26160">
        <w:rPr>
          <w:rFonts w:ascii="Arial" w:hAnsi="Arial" w:cs="Arial"/>
          <w:sz w:val="24"/>
          <w:szCs w:val="24"/>
        </w:rPr>
        <w:t xml:space="preserve"> Adviser to the Prime Minister of Timor-Leste, Xanana Gusmão; and, as a Director of the Bionics Institute of Australia Board.  He is also Honorary Chair for the Centre for Dialogue, La Trobe University; the John Button Foundation; and The Union Education Foundation.</w:t>
      </w:r>
    </w:p>
    <w:p w:rsidR="0027372F" w:rsidRPr="0027372F" w:rsidRDefault="0027372F" w:rsidP="0027372F">
      <w:pPr>
        <w:rPr>
          <w:rFonts w:ascii="Arial" w:hAnsi="Arial" w:cs="Arial"/>
          <w:sz w:val="24"/>
          <w:szCs w:val="24"/>
        </w:rPr>
      </w:pPr>
      <w:r w:rsidRPr="0027372F">
        <w:rPr>
          <w:rFonts w:ascii="Arial" w:hAnsi="Arial" w:cs="Arial"/>
          <w:sz w:val="24"/>
          <w:szCs w:val="24"/>
        </w:rPr>
        <w:t>He is Chairman of the superannuation fund Cbus, Chair of the Industry Superannuation Network, a Director of Jardine Lloyd Thompson Australia, a non-Executive Director of the Bank of Sydney and a Member of the National Australia Bank’s Philanthropic Board.  He was a Senior Adviser to KPMG from 2007 to 2012.</w:t>
      </w:r>
    </w:p>
    <w:p w:rsidR="0027372F" w:rsidRPr="0027372F" w:rsidRDefault="0027372F" w:rsidP="0027372F">
      <w:pPr>
        <w:rPr>
          <w:rFonts w:ascii="Arial" w:hAnsi="Arial" w:cs="Arial"/>
          <w:sz w:val="24"/>
          <w:szCs w:val="24"/>
        </w:rPr>
      </w:pPr>
      <w:r w:rsidRPr="0027372F">
        <w:rPr>
          <w:rFonts w:ascii="Arial" w:hAnsi="Arial" w:cs="Arial"/>
          <w:sz w:val="24"/>
          <w:szCs w:val="24"/>
        </w:rPr>
        <w:t>He is also Independent Chair of the Australian Subscription TV and Radio Association (ASTRA).</w:t>
      </w:r>
    </w:p>
    <w:p w:rsidR="00F26160" w:rsidRPr="00F26160" w:rsidRDefault="00F26160" w:rsidP="00F26160">
      <w:pPr>
        <w:spacing w:before="100" w:beforeAutospacing="1" w:after="100" w:afterAutospacing="1"/>
        <w:jc w:val="both"/>
        <w:rPr>
          <w:rFonts w:ascii="Arial" w:hAnsi="Arial" w:cs="Arial"/>
          <w:sz w:val="24"/>
          <w:szCs w:val="24"/>
        </w:rPr>
      </w:pPr>
      <w:r w:rsidRPr="00F26160">
        <w:rPr>
          <w:rFonts w:ascii="Arial" w:hAnsi="Arial" w:cs="Arial"/>
          <w:sz w:val="24"/>
          <w:szCs w:val="24"/>
        </w:rPr>
        <w:t xml:space="preserve">In 2011 </w:t>
      </w:r>
      <w:r>
        <w:rPr>
          <w:rFonts w:ascii="Arial" w:hAnsi="Arial" w:cs="Arial"/>
          <w:sz w:val="24"/>
          <w:szCs w:val="24"/>
        </w:rPr>
        <w:t>Mr B</w:t>
      </w:r>
      <w:r w:rsidRPr="00F26160">
        <w:rPr>
          <w:rFonts w:ascii="Arial" w:hAnsi="Arial" w:cs="Arial"/>
          <w:sz w:val="24"/>
          <w:szCs w:val="24"/>
        </w:rPr>
        <w:t>racks was appointed Member of the Department of Foreign Affairs and Trade Council for Australian-Arab Relations (CAAR).</w:t>
      </w:r>
    </w:p>
    <w:p w:rsidR="00F26160" w:rsidRPr="005A7CEF" w:rsidRDefault="00F26160" w:rsidP="00F26160">
      <w:pPr>
        <w:spacing w:before="100" w:beforeAutospacing="1" w:after="100" w:afterAutospacing="1"/>
        <w:jc w:val="both"/>
        <w:rPr>
          <w:rFonts w:ascii="Arial" w:hAnsi="Arial" w:cs="Arial"/>
          <w:color w:val="000000" w:themeColor="text1"/>
          <w:sz w:val="24"/>
          <w:szCs w:val="24"/>
        </w:rPr>
      </w:pPr>
      <w:r w:rsidRPr="00F26160">
        <w:rPr>
          <w:rFonts w:ascii="Arial" w:hAnsi="Arial" w:cs="Arial"/>
          <w:sz w:val="24"/>
          <w:szCs w:val="24"/>
        </w:rPr>
        <w:lastRenderedPageBreak/>
        <w:t xml:space="preserve">Mr Bracks received a Companion of the Order of </w:t>
      </w:r>
      <w:smartTag w:uri="urn:schemas-microsoft-com:office:smarttags" w:element="country-region">
        <w:r w:rsidRPr="00F26160">
          <w:rPr>
            <w:rFonts w:ascii="Arial" w:hAnsi="Arial" w:cs="Arial"/>
            <w:sz w:val="24"/>
            <w:szCs w:val="24"/>
          </w:rPr>
          <w:t>Australia</w:t>
        </w:r>
      </w:smartTag>
      <w:r w:rsidRPr="00F26160">
        <w:rPr>
          <w:rFonts w:ascii="Arial" w:hAnsi="Arial" w:cs="Arial"/>
          <w:sz w:val="24"/>
          <w:szCs w:val="24"/>
        </w:rPr>
        <w:t xml:space="preserve"> in 2010 for services to the Parliament and community of </w:t>
      </w:r>
      <w:smartTag w:uri="urn:schemas-microsoft-com:office:smarttags" w:element="State">
        <w:smartTag w:uri="urn:schemas-microsoft-com:office:smarttags" w:element="place">
          <w:r w:rsidRPr="00F26160">
            <w:rPr>
              <w:rFonts w:ascii="Arial" w:hAnsi="Arial" w:cs="Arial"/>
              <w:sz w:val="24"/>
              <w:szCs w:val="24"/>
            </w:rPr>
            <w:t>Victoria</w:t>
          </w:r>
        </w:smartTag>
      </w:smartTag>
      <w:r w:rsidRPr="00F26160">
        <w:rPr>
          <w:rFonts w:ascii="Arial" w:hAnsi="Arial" w:cs="Arial"/>
          <w:sz w:val="24"/>
          <w:szCs w:val="24"/>
        </w:rPr>
        <w:t xml:space="preserve">.  </w:t>
      </w:r>
    </w:p>
    <w:p w:rsidR="00F26160" w:rsidRPr="00F26160" w:rsidRDefault="00F26160" w:rsidP="00F26160">
      <w:pPr>
        <w:ind w:right="-286"/>
        <w:rPr>
          <w:rFonts w:ascii="Arial" w:hAnsi="Arial" w:cs="Arial"/>
          <w:sz w:val="24"/>
          <w:szCs w:val="24"/>
        </w:rPr>
      </w:pPr>
      <w:r w:rsidRPr="00F26160">
        <w:rPr>
          <w:rFonts w:ascii="Arial" w:hAnsi="Arial" w:cs="Arial"/>
          <w:sz w:val="24"/>
          <w:szCs w:val="24"/>
        </w:rPr>
        <w:t>Mr Bracks holds a Diploma of Business Studies in Accounting and a Graduate Diploma of Education</w:t>
      </w:r>
      <w:r w:rsidR="00601A66">
        <w:rPr>
          <w:rFonts w:ascii="Arial" w:hAnsi="Arial" w:cs="Arial"/>
          <w:sz w:val="24"/>
          <w:szCs w:val="24"/>
        </w:rPr>
        <w:t xml:space="preserve"> in Economics from Ballarat University</w:t>
      </w:r>
      <w:r w:rsidRPr="00F26160">
        <w:rPr>
          <w:rFonts w:ascii="Arial" w:hAnsi="Arial" w:cs="Arial"/>
          <w:sz w:val="24"/>
          <w:szCs w:val="24"/>
        </w:rPr>
        <w:t xml:space="preserve">.  He has also received </w:t>
      </w:r>
      <w:r>
        <w:rPr>
          <w:rFonts w:ascii="Arial" w:hAnsi="Arial" w:cs="Arial"/>
          <w:sz w:val="24"/>
          <w:szCs w:val="24"/>
        </w:rPr>
        <w:t xml:space="preserve">the Order of the Cedar of Lebanon and </w:t>
      </w:r>
      <w:r w:rsidR="005A7CEF">
        <w:rPr>
          <w:rFonts w:ascii="Arial" w:hAnsi="Arial" w:cs="Arial"/>
          <w:sz w:val="24"/>
          <w:szCs w:val="24"/>
        </w:rPr>
        <w:t>Timor Leste Solidarity Medal</w:t>
      </w:r>
      <w:r w:rsidRPr="00F26160">
        <w:rPr>
          <w:rFonts w:ascii="Arial" w:hAnsi="Arial" w:cs="Arial"/>
          <w:sz w:val="24"/>
          <w:szCs w:val="24"/>
        </w:rPr>
        <w:t xml:space="preserve"> and Honorary Doctorates from both Ballarat and Deakin Universities.  Mr Bracks is a leading advocate for both multiculturalism and Aboriginal reconciliation.  He is married with three children.  </w:t>
      </w:r>
    </w:p>
    <w:p w:rsidR="00D212DA" w:rsidRPr="00D212DA" w:rsidRDefault="00D212DA" w:rsidP="00FF72DD">
      <w:pPr>
        <w:spacing w:before="100" w:beforeAutospacing="1" w:after="100" w:afterAutospacing="1"/>
        <w:jc w:val="both"/>
        <w:rPr>
          <w:rFonts w:ascii="Arial" w:hAnsi="Arial" w:cs="Arial"/>
          <w:sz w:val="24"/>
          <w:szCs w:val="24"/>
        </w:rPr>
      </w:pPr>
      <w:r w:rsidRPr="00D212DA">
        <w:rPr>
          <w:rFonts w:ascii="Arial" w:hAnsi="Arial" w:cs="Arial"/>
          <w:sz w:val="24"/>
          <w:szCs w:val="24"/>
        </w:rPr>
        <w:t xml:space="preserve">The Consulate-General actively promotes Australia’s interests in influential business, media, political, educational and cultural circles.  It liaises closely with New York financial sector representatives to promote the resilience and strength of Australia’s financial services sector, including the advantages of Australia’s close proximity to the fast growing Asian markets.  The Consulate-General also works to deepen two-way investment and commercial links, including through the Australia-United States Free Trade Agreement. </w:t>
      </w:r>
    </w:p>
    <w:p w:rsidR="00D212DA" w:rsidRPr="00D212DA" w:rsidRDefault="00D212DA" w:rsidP="00D212DA">
      <w:pPr>
        <w:rPr>
          <w:rFonts w:ascii="Arial" w:hAnsi="Arial" w:cs="Arial"/>
          <w:sz w:val="24"/>
          <w:szCs w:val="24"/>
        </w:rPr>
      </w:pPr>
      <w:r w:rsidRPr="00D212DA">
        <w:rPr>
          <w:rFonts w:ascii="Arial" w:hAnsi="Arial" w:cs="Arial"/>
          <w:sz w:val="24"/>
          <w:szCs w:val="24"/>
        </w:rPr>
        <w:t>An important role of the Consulate-General is to influence perceptions of Australia and raise awareness of Asia Pacific issues, through its extensive contacts with New York-based media and think tanks</w:t>
      </w:r>
      <w:r w:rsidR="005A7CEF">
        <w:rPr>
          <w:rFonts w:ascii="Arial" w:hAnsi="Arial" w:cs="Arial"/>
          <w:sz w:val="24"/>
          <w:szCs w:val="24"/>
        </w:rPr>
        <w:t>,</w:t>
      </w:r>
      <w:r w:rsidRPr="00D212DA">
        <w:rPr>
          <w:rFonts w:ascii="Arial" w:hAnsi="Arial" w:cs="Arial"/>
          <w:sz w:val="24"/>
          <w:szCs w:val="24"/>
        </w:rPr>
        <w:t xml:space="preserve"> as well as educational and cultural institutions.  It also provides consular and passport services to Australians who live in and visit New York and </w:t>
      </w:r>
      <w:r w:rsidR="005A7CEF">
        <w:rPr>
          <w:rFonts w:ascii="Arial" w:hAnsi="Arial" w:cs="Arial"/>
          <w:sz w:val="24"/>
          <w:szCs w:val="24"/>
        </w:rPr>
        <w:t xml:space="preserve">surrounding </w:t>
      </w:r>
      <w:r w:rsidRPr="00D212DA">
        <w:rPr>
          <w:rFonts w:ascii="Arial" w:hAnsi="Arial" w:cs="Arial"/>
          <w:sz w:val="24"/>
          <w:szCs w:val="24"/>
        </w:rPr>
        <w:t>areas.</w:t>
      </w:r>
    </w:p>
    <w:p w:rsidR="00737FEA" w:rsidRDefault="00737FEA" w:rsidP="009E44BE">
      <w:pPr>
        <w:rPr>
          <w:rFonts w:ascii="Arial" w:hAnsi="Arial" w:cs="Arial"/>
          <w:color w:val="000000" w:themeColor="text1"/>
          <w:sz w:val="24"/>
          <w:szCs w:val="24"/>
        </w:rPr>
      </w:pPr>
    </w:p>
    <w:p w:rsidR="00116C61" w:rsidRPr="0064343F" w:rsidRDefault="003E70F1" w:rsidP="004C2B02">
      <w:pPr>
        <w:rPr>
          <w:rFonts w:ascii="Arial" w:hAnsi="Arial" w:cs="Arial"/>
          <w:sz w:val="24"/>
          <w:szCs w:val="24"/>
        </w:rPr>
      </w:pPr>
      <w:r w:rsidRPr="00776BF7">
        <w:rPr>
          <w:rFonts w:ascii="Arial" w:hAnsi="Arial" w:cs="Arial"/>
          <w:sz w:val="24"/>
          <w:szCs w:val="24"/>
        </w:rPr>
        <w:t>Sen Carr’s Office: 0435 658 623</w:t>
      </w:r>
    </w:p>
    <w:sectPr w:rsidR="00116C61" w:rsidRPr="0064343F" w:rsidSect="0039642D">
      <w:footerReference w:type="default" r:id="rId10"/>
      <w:footerReference w:type="first" r:id="rId11"/>
      <w:pgSz w:w="11906" w:h="16838"/>
      <w:pgMar w:top="1102" w:right="1440" w:bottom="1276" w:left="1440" w:header="709" w:footer="3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54E" w:rsidRDefault="00C2754E" w:rsidP="00B93BAF">
      <w:pPr>
        <w:spacing w:after="0" w:line="240" w:lineRule="auto"/>
      </w:pPr>
      <w:r>
        <w:separator/>
      </w:r>
    </w:p>
  </w:endnote>
  <w:endnote w:type="continuationSeparator" w:id="0">
    <w:p w:rsidR="00C2754E" w:rsidRDefault="00C2754E" w:rsidP="00B93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864" w:rsidRPr="0039642D" w:rsidRDefault="00C2754E" w:rsidP="0039642D">
    <w:pPr>
      <w:pStyle w:val="Footer"/>
      <w:jc w:val="center"/>
    </w:pPr>
    <w:sdt>
      <w:sdtPr>
        <w:id w:val="22822126"/>
        <w:docPartObj>
          <w:docPartGallery w:val="Page Numbers (Bottom of Page)"/>
          <w:docPartUnique/>
        </w:docPartObj>
      </w:sdtPr>
      <w:sdtEndPr/>
      <w:sdtContent>
        <w:r w:rsidR="00D03972">
          <w:fldChar w:fldCharType="begin"/>
        </w:r>
        <w:r w:rsidR="00C86864">
          <w:instrText xml:space="preserve"> PAGE   \* MERGEFORMAT </w:instrText>
        </w:r>
        <w:r w:rsidR="00D03972">
          <w:fldChar w:fldCharType="separate"/>
        </w:r>
        <w:r w:rsidR="00470D08">
          <w:rPr>
            <w:noProof/>
          </w:rPr>
          <w:t>2</w:t>
        </w:r>
        <w:r w:rsidR="00D03972">
          <w:rPr>
            <w:noProof/>
          </w:rPr>
          <w:fldChar w:fldCharType="end"/>
        </w:r>
      </w:sdtContent>
    </w:sdt>
    <w:r w:rsidR="00C86864">
      <w:b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864" w:rsidRPr="00E74539" w:rsidRDefault="00C86864" w:rsidP="003F3D3A">
    <w:pPr>
      <w:tabs>
        <w:tab w:val="left" w:pos="0"/>
        <w:tab w:val="left" w:pos="1701"/>
        <w:tab w:val="left" w:pos="5954"/>
        <w:tab w:val="left" w:pos="7371"/>
      </w:tabs>
      <w:spacing w:after="0" w:line="240" w:lineRule="auto"/>
      <w:rPr>
        <w:rFonts w:cs="Arial"/>
      </w:rPr>
    </w:pPr>
    <w:r>
      <w:rPr>
        <w:rFonts w:cs="Arial"/>
      </w:rPr>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54E" w:rsidRDefault="00C2754E" w:rsidP="00B93BAF">
      <w:pPr>
        <w:spacing w:after="0" w:line="240" w:lineRule="auto"/>
      </w:pPr>
      <w:r>
        <w:separator/>
      </w:r>
    </w:p>
  </w:footnote>
  <w:footnote w:type="continuationSeparator" w:id="0">
    <w:p w:rsidR="00C2754E" w:rsidRDefault="00C2754E" w:rsidP="00B93B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60CC2"/>
    <w:multiLevelType w:val="multilevel"/>
    <w:tmpl w:val="765877A8"/>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1">
    <w:nsid w:val="697A283B"/>
    <w:multiLevelType w:val="multilevel"/>
    <w:tmpl w:val="5E5C61D6"/>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1"/>
  </w:num>
  <w:num w:numId="3">
    <w:abstractNumId w:val="1"/>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BAF"/>
    <w:rsid w:val="000258F9"/>
    <w:rsid w:val="0004404D"/>
    <w:rsid w:val="00066CD2"/>
    <w:rsid w:val="000727E5"/>
    <w:rsid w:val="00075274"/>
    <w:rsid w:val="00075DF7"/>
    <w:rsid w:val="00083A5C"/>
    <w:rsid w:val="00084D83"/>
    <w:rsid w:val="00086BC8"/>
    <w:rsid w:val="00096165"/>
    <w:rsid w:val="000A5B5A"/>
    <w:rsid w:val="000B287C"/>
    <w:rsid w:val="000B7260"/>
    <w:rsid w:val="000C056D"/>
    <w:rsid w:val="000E704B"/>
    <w:rsid w:val="000F4EEB"/>
    <w:rsid w:val="00103D36"/>
    <w:rsid w:val="00112585"/>
    <w:rsid w:val="00112FC3"/>
    <w:rsid w:val="00116C61"/>
    <w:rsid w:val="00124196"/>
    <w:rsid w:val="00160103"/>
    <w:rsid w:val="0016204A"/>
    <w:rsid w:val="00166BDA"/>
    <w:rsid w:val="0017197F"/>
    <w:rsid w:val="00183B00"/>
    <w:rsid w:val="00193963"/>
    <w:rsid w:val="001A218D"/>
    <w:rsid w:val="001A45C2"/>
    <w:rsid w:val="001C5113"/>
    <w:rsid w:val="001D089B"/>
    <w:rsid w:val="001D40A4"/>
    <w:rsid w:val="001D6B25"/>
    <w:rsid w:val="001E1044"/>
    <w:rsid w:val="001E3181"/>
    <w:rsid w:val="001F7117"/>
    <w:rsid w:val="002042BE"/>
    <w:rsid w:val="0020444D"/>
    <w:rsid w:val="00214117"/>
    <w:rsid w:val="00216A30"/>
    <w:rsid w:val="002366DA"/>
    <w:rsid w:val="00237560"/>
    <w:rsid w:val="00237930"/>
    <w:rsid w:val="00246BF4"/>
    <w:rsid w:val="0025089A"/>
    <w:rsid w:val="0027372F"/>
    <w:rsid w:val="00293136"/>
    <w:rsid w:val="002969DB"/>
    <w:rsid w:val="002B0D50"/>
    <w:rsid w:val="002C7BD8"/>
    <w:rsid w:val="002E3445"/>
    <w:rsid w:val="00300627"/>
    <w:rsid w:val="00301C18"/>
    <w:rsid w:val="0030346D"/>
    <w:rsid w:val="003161D8"/>
    <w:rsid w:val="00322BBE"/>
    <w:rsid w:val="0032759C"/>
    <w:rsid w:val="00350BC7"/>
    <w:rsid w:val="0036015A"/>
    <w:rsid w:val="00374FD8"/>
    <w:rsid w:val="00377F40"/>
    <w:rsid w:val="00386EC8"/>
    <w:rsid w:val="00395768"/>
    <w:rsid w:val="0039642D"/>
    <w:rsid w:val="0039771C"/>
    <w:rsid w:val="003C6BDF"/>
    <w:rsid w:val="003D5483"/>
    <w:rsid w:val="003D54AF"/>
    <w:rsid w:val="003E70F1"/>
    <w:rsid w:val="003F2F33"/>
    <w:rsid w:val="003F3D3A"/>
    <w:rsid w:val="003F783A"/>
    <w:rsid w:val="003F7BB7"/>
    <w:rsid w:val="003F7D28"/>
    <w:rsid w:val="004136B4"/>
    <w:rsid w:val="00446BC6"/>
    <w:rsid w:val="00455275"/>
    <w:rsid w:val="00470D08"/>
    <w:rsid w:val="00472F76"/>
    <w:rsid w:val="004847DE"/>
    <w:rsid w:val="00487168"/>
    <w:rsid w:val="00492986"/>
    <w:rsid w:val="004A711C"/>
    <w:rsid w:val="004B40B7"/>
    <w:rsid w:val="004B62BB"/>
    <w:rsid w:val="004C2B02"/>
    <w:rsid w:val="004C5563"/>
    <w:rsid w:val="004D6679"/>
    <w:rsid w:val="004E60DF"/>
    <w:rsid w:val="00501491"/>
    <w:rsid w:val="00507264"/>
    <w:rsid w:val="005105CC"/>
    <w:rsid w:val="00514764"/>
    <w:rsid w:val="00517DED"/>
    <w:rsid w:val="0052119F"/>
    <w:rsid w:val="00527F3A"/>
    <w:rsid w:val="0053436A"/>
    <w:rsid w:val="005369BF"/>
    <w:rsid w:val="005A2888"/>
    <w:rsid w:val="005A7CEF"/>
    <w:rsid w:val="005C2B7E"/>
    <w:rsid w:val="005C4F96"/>
    <w:rsid w:val="005D1C55"/>
    <w:rsid w:val="005D5B68"/>
    <w:rsid w:val="005F1B0A"/>
    <w:rsid w:val="00601A66"/>
    <w:rsid w:val="00604BED"/>
    <w:rsid w:val="00624B23"/>
    <w:rsid w:val="0064343F"/>
    <w:rsid w:val="00650A65"/>
    <w:rsid w:val="00657A37"/>
    <w:rsid w:val="006721FD"/>
    <w:rsid w:val="0068381A"/>
    <w:rsid w:val="00684E70"/>
    <w:rsid w:val="00686A76"/>
    <w:rsid w:val="006A1263"/>
    <w:rsid w:val="006A1BF3"/>
    <w:rsid w:val="006A7137"/>
    <w:rsid w:val="006B32C0"/>
    <w:rsid w:val="006D455E"/>
    <w:rsid w:val="006D525A"/>
    <w:rsid w:val="006D5D8F"/>
    <w:rsid w:val="006E7206"/>
    <w:rsid w:val="006F6E02"/>
    <w:rsid w:val="006F7C2D"/>
    <w:rsid w:val="0070626B"/>
    <w:rsid w:val="00706AA0"/>
    <w:rsid w:val="00723ACC"/>
    <w:rsid w:val="00724D5E"/>
    <w:rsid w:val="007255AD"/>
    <w:rsid w:val="00731A1A"/>
    <w:rsid w:val="00737FEA"/>
    <w:rsid w:val="007511F2"/>
    <w:rsid w:val="00752B03"/>
    <w:rsid w:val="007568CD"/>
    <w:rsid w:val="0076162D"/>
    <w:rsid w:val="00775344"/>
    <w:rsid w:val="00776BF7"/>
    <w:rsid w:val="00780977"/>
    <w:rsid w:val="00780F02"/>
    <w:rsid w:val="00790BA1"/>
    <w:rsid w:val="007912D1"/>
    <w:rsid w:val="007948C1"/>
    <w:rsid w:val="007A06EA"/>
    <w:rsid w:val="007B2342"/>
    <w:rsid w:val="007C3309"/>
    <w:rsid w:val="007D11F0"/>
    <w:rsid w:val="007E1E06"/>
    <w:rsid w:val="007E68CC"/>
    <w:rsid w:val="00800E07"/>
    <w:rsid w:val="00806AF5"/>
    <w:rsid w:val="0080752E"/>
    <w:rsid w:val="00821389"/>
    <w:rsid w:val="00824783"/>
    <w:rsid w:val="008324AE"/>
    <w:rsid w:val="00832AC2"/>
    <w:rsid w:val="00853B2A"/>
    <w:rsid w:val="00855EE7"/>
    <w:rsid w:val="00860E4B"/>
    <w:rsid w:val="00864DF0"/>
    <w:rsid w:val="008658AF"/>
    <w:rsid w:val="00867219"/>
    <w:rsid w:val="008708F8"/>
    <w:rsid w:val="008845F8"/>
    <w:rsid w:val="00893EE0"/>
    <w:rsid w:val="008963A5"/>
    <w:rsid w:val="008966F8"/>
    <w:rsid w:val="00896EB4"/>
    <w:rsid w:val="008A3E40"/>
    <w:rsid w:val="008B4EBE"/>
    <w:rsid w:val="008C4373"/>
    <w:rsid w:val="008E06CD"/>
    <w:rsid w:val="008E2C90"/>
    <w:rsid w:val="0091433B"/>
    <w:rsid w:val="00915742"/>
    <w:rsid w:val="0092140B"/>
    <w:rsid w:val="0093075D"/>
    <w:rsid w:val="009310B2"/>
    <w:rsid w:val="00933803"/>
    <w:rsid w:val="00934020"/>
    <w:rsid w:val="00952A87"/>
    <w:rsid w:val="00956263"/>
    <w:rsid w:val="00965DF0"/>
    <w:rsid w:val="009752CB"/>
    <w:rsid w:val="00982970"/>
    <w:rsid w:val="00995CBF"/>
    <w:rsid w:val="009A54CA"/>
    <w:rsid w:val="009B09FF"/>
    <w:rsid w:val="009C550D"/>
    <w:rsid w:val="009D28CF"/>
    <w:rsid w:val="009D36B4"/>
    <w:rsid w:val="009D7B2B"/>
    <w:rsid w:val="009E151A"/>
    <w:rsid w:val="009E44BE"/>
    <w:rsid w:val="009F260F"/>
    <w:rsid w:val="009F7895"/>
    <w:rsid w:val="00A1676D"/>
    <w:rsid w:val="00A237F1"/>
    <w:rsid w:val="00A263FE"/>
    <w:rsid w:val="00A27036"/>
    <w:rsid w:val="00A3191A"/>
    <w:rsid w:val="00A34BDB"/>
    <w:rsid w:val="00A36202"/>
    <w:rsid w:val="00A37C33"/>
    <w:rsid w:val="00A5627E"/>
    <w:rsid w:val="00A70DF1"/>
    <w:rsid w:val="00A70ED5"/>
    <w:rsid w:val="00A75F25"/>
    <w:rsid w:val="00A77BA7"/>
    <w:rsid w:val="00A77FFE"/>
    <w:rsid w:val="00A93FE2"/>
    <w:rsid w:val="00AB222F"/>
    <w:rsid w:val="00AB572A"/>
    <w:rsid w:val="00AC0D77"/>
    <w:rsid w:val="00AC174C"/>
    <w:rsid w:val="00AD4238"/>
    <w:rsid w:val="00AD7093"/>
    <w:rsid w:val="00AE2361"/>
    <w:rsid w:val="00AE5DB9"/>
    <w:rsid w:val="00B10BC6"/>
    <w:rsid w:val="00B11595"/>
    <w:rsid w:val="00B12823"/>
    <w:rsid w:val="00B16926"/>
    <w:rsid w:val="00B2604A"/>
    <w:rsid w:val="00B35777"/>
    <w:rsid w:val="00B36DF2"/>
    <w:rsid w:val="00B55CDE"/>
    <w:rsid w:val="00B6435C"/>
    <w:rsid w:val="00B75B6D"/>
    <w:rsid w:val="00B93BAF"/>
    <w:rsid w:val="00BB3622"/>
    <w:rsid w:val="00BB43DC"/>
    <w:rsid w:val="00BB68B0"/>
    <w:rsid w:val="00BC0CFA"/>
    <w:rsid w:val="00BC17E3"/>
    <w:rsid w:val="00BC5914"/>
    <w:rsid w:val="00BC60E5"/>
    <w:rsid w:val="00BD03F8"/>
    <w:rsid w:val="00BE34BF"/>
    <w:rsid w:val="00BF122F"/>
    <w:rsid w:val="00C05390"/>
    <w:rsid w:val="00C061A9"/>
    <w:rsid w:val="00C10A34"/>
    <w:rsid w:val="00C25B6F"/>
    <w:rsid w:val="00C26C2F"/>
    <w:rsid w:val="00C2754E"/>
    <w:rsid w:val="00C3079A"/>
    <w:rsid w:val="00C3101E"/>
    <w:rsid w:val="00C42098"/>
    <w:rsid w:val="00C86864"/>
    <w:rsid w:val="00C873E0"/>
    <w:rsid w:val="00C9206C"/>
    <w:rsid w:val="00CA115F"/>
    <w:rsid w:val="00CA1ECC"/>
    <w:rsid w:val="00CB13CC"/>
    <w:rsid w:val="00CB5D4F"/>
    <w:rsid w:val="00CC7A67"/>
    <w:rsid w:val="00CD541A"/>
    <w:rsid w:val="00CD7E62"/>
    <w:rsid w:val="00CF518C"/>
    <w:rsid w:val="00D0091E"/>
    <w:rsid w:val="00D03972"/>
    <w:rsid w:val="00D107CC"/>
    <w:rsid w:val="00D134A3"/>
    <w:rsid w:val="00D14BB2"/>
    <w:rsid w:val="00D17278"/>
    <w:rsid w:val="00D212DA"/>
    <w:rsid w:val="00D257B6"/>
    <w:rsid w:val="00D27CC8"/>
    <w:rsid w:val="00D44203"/>
    <w:rsid w:val="00D50315"/>
    <w:rsid w:val="00D523A4"/>
    <w:rsid w:val="00D67C56"/>
    <w:rsid w:val="00D77589"/>
    <w:rsid w:val="00D856C8"/>
    <w:rsid w:val="00DA1802"/>
    <w:rsid w:val="00DA5E22"/>
    <w:rsid w:val="00DB051C"/>
    <w:rsid w:val="00DB3050"/>
    <w:rsid w:val="00DC19A3"/>
    <w:rsid w:val="00DD336B"/>
    <w:rsid w:val="00DE424B"/>
    <w:rsid w:val="00DF0AB3"/>
    <w:rsid w:val="00DF15F4"/>
    <w:rsid w:val="00DF21F1"/>
    <w:rsid w:val="00DF74EA"/>
    <w:rsid w:val="00E007DA"/>
    <w:rsid w:val="00E0086E"/>
    <w:rsid w:val="00E1477D"/>
    <w:rsid w:val="00E172F0"/>
    <w:rsid w:val="00E219C7"/>
    <w:rsid w:val="00E23D83"/>
    <w:rsid w:val="00E31100"/>
    <w:rsid w:val="00E31BAB"/>
    <w:rsid w:val="00E33841"/>
    <w:rsid w:val="00E33912"/>
    <w:rsid w:val="00E43EAA"/>
    <w:rsid w:val="00E4786C"/>
    <w:rsid w:val="00E74539"/>
    <w:rsid w:val="00E83F70"/>
    <w:rsid w:val="00E97520"/>
    <w:rsid w:val="00EB5C3A"/>
    <w:rsid w:val="00EC318D"/>
    <w:rsid w:val="00ED0827"/>
    <w:rsid w:val="00ED4184"/>
    <w:rsid w:val="00EF05BD"/>
    <w:rsid w:val="00EF6E74"/>
    <w:rsid w:val="00F163DD"/>
    <w:rsid w:val="00F23622"/>
    <w:rsid w:val="00F26160"/>
    <w:rsid w:val="00F305F2"/>
    <w:rsid w:val="00F43CAC"/>
    <w:rsid w:val="00F46518"/>
    <w:rsid w:val="00F47FF2"/>
    <w:rsid w:val="00F540B1"/>
    <w:rsid w:val="00F55FCD"/>
    <w:rsid w:val="00F56F3C"/>
    <w:rsid w:val="00F6398C"/>
    <w:rsid w:val="00F64468"/>
    <w:rsid w:val="00F70FBA"/>
    <w:rsid w:val="00F85A00"/>
    <w:rsid w:val="00F95533"/>
    <w:rsid w:val="00FA68A2"/>
    <w:rsid w:val="00FB7F0B"/>
    <w:rsid w:val="00FC599E"/>
    <w:rsid w:val="00FD215D"/>
    <w:rsid w:val="00FD6299"/>
    <w:rsid w:val="00FD79E9"/>
    <w:rsid w:val="00FE04DC"/>
    <w:rsid w:val="00FE2868"/>
    <w:rsid w:val="00FF40A6"/>
    <w:rsid w:val="00FF72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C59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93BA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93BAF"/>
  </w:style>
  <w:style w:type="paragraph" w:styleId="Footer">
    <w:name w:val="footer"/>
    <w:basedOn w:val="Normal"/>
    <w:link w:val="FooterChar"/>
    <w:uiPriority w:val="99"/>
    <w:unhideWhenUsed/>
    <w:rsid w:val="00B93B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3BAF"/>
  </w:style>
  <w:style w:type="paragraph" w:styleId="BalloonText">
    <w:name w:val="Balloon Text"/>
    <w:basedOn w:val="Normal"/>
    <w:link w:val="BalloonTextChar"/>
    <w:uiPriority w:val="99"/>
    <w:semiHidden/>
    <w:unhideWhenUsed/>
    <w:rsid w:val="00B93B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3BAF"/>
    <w:rPr>
      <w:rFonts w:ascii="Tahoma" w:hAnsi="Tahoma" w:cs="Tahoma"/>
      <w:sz w:val="16"/>
      <w:szCs w:val="16"/>
    </w:rPr>
  </w:style>
  <w:style w:type="paragraph" w:customStyle="1" w:styleId="LineType">
    <w:name w:val="LineType"/>
    <w:basedOn w:val="Normal"/>
    <w:rsid w:val="00B35777"/>
    <w:pPr>
      <w:pBdr>
        <w:left w:val="single" w:sz="6" w:space="1" w:color="auto"/>
      </w:pBdr>
      <w:spacing w:after="480" w:line="288" w:lineRule="auto"/>
      <w:ind w:left="4020" w:right="28" w:hanging="2835"/>
      <w:jc w:val="both"/>
    </w:pPr>
    <w:rPr>
      <w:rFonts w:ascii="Times New Roman" w:eastAsia="Times New Roman" w:hAnsi="Times New Roman" w:cs="Times New Roman"/>
      <w:sz w:val="28"/>
      <w:szCs w:val="20"/>
    </w:rPr>
  </w:style>
  <w:style w:type="character" w:styleId="PageNumber">
    <w:name w:val="page number"/>
    <w:basedOn w:val="DefaultParagraphFont"/>
    <w:rsid w:val="00B35777"/>
  </w:style>
  <w:style w:type="paragraph" w:customStyle="1" w:styleId="Bullet">
    <w:name w:val="Bullet"/>
    <w:basedOn w:val="Normal"/>
    <w:rsid w:val="004B40B7"/>
    <w:pPr>
      <w:numPr>
        <w:numId w:val="1"/>
      </w:numPr>
      <w:spacing w:after="240" w:line="240" w:lineRule="auto"/>
    </w:pPr>
    <w:rPr>
      <w:rFonts w:ascii="Times New Roman" w:eastAsia="Times New Roman" w:hAnsi="Times New Roman" w:cs="Times New Roman"/>
      <w:sz w:val="24"/>
      <w:szCs w:val="20"/>
    </w:rPr>
  </w:style>
  <w:style w:type="paragraph" w:customStyle="1" w:styleId="Dash">
    <w:name w:val="Dash"/>
    <w:basedOn w:val="Normal"/>
    <w:rsid w:val="004B40B7"/>
    <w:pPr>
      <w:numPr>
        <w:ilvl w:val="1"/>
        <w:numId w:val="1"/>
      </w:numPr>
      <w:spacing w:after="240" w:line="240" w:lineRule="auto"/>
    </w:pPr>
    <w:rPr>
      <w:rFonts w:ascii="Times New Roman" w:eastAsia="Times New Roman" w:hAnsi="Times New Roman" w:cs="Times New Roman"/>
      <w:sz w:val="24"/>
      <w:szCs w:val="20"/>
    </w:rPr>
  </w:style>
  <w:style w:type="paragraph" w:customStyle="1" w:styleId="DoubleDot">
    <w:name w:val="Double Dot"/>
    <w:basedOn w:val="Normal"/>
    <w:rsid w:val="004B40B7"/>
    <w:pPr>
      <w:numPr>
        <w:ilvl w:val="2"/>
        <w:numId w:val="1"/>
      </w:numPr>
      <w:spacing w:after="240" w:line="240" w:lineRule="auto"/>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F40A6"/>
    <w:rPr>
      <w:sz w:val="16"/>
      <w:szCs w:val="16"/>
    </w:rPr>
  </w:style>
  <w:style w:type="paragraph" w:styleId="CommentText">
    <w:name w:val="annotation text"/>
    <w:basedOn w:val="Normal"/>
    <w:link w:val="CommentTextChar"/>
    <w:uiPriority w:val="99"/>
    <w:semiHidden/>
    <w:unhideWhenUsed/>
    <w:rsid w:val="00FF40A6"/>
    <w:pPr>
      <w:spacing w:line="240" w:lineRule="auto"/>
    </w:pPr>
    <w:rPr>
      <w:sz w:val="20"/>
      <w:szCs w:val="20"/>
    </w:rPr>
  </w:style>
  <w:style w:type="character" w:customStyle="1" w:styleId="CommentTextChar">
    <w:name w:val="Comment Text Char"/>
    <w:basedOn w:val="DefaultParagraphFont"/>
    <w:link w:val="CommentText"/>
    <w:uiPriority w:val="99"/>
    <w:semiHidden/>
    <w:rsid w:val="00FF40A6"/>
    <w:rPr>
      <w:sz w:val="20"/>
      <w:szCs w:val="20"/>
    </w:rPr>
  </w:style>
  <w:style w:type="paragraph" w:styleId="CommentSubject">
    <w:name w:val="annotation subject"/>
    <w:basedOn w:val="CommentText"/>
    <w:next w:val="CommentText"/>
    <w:link w:val="CommentSubjectChar"/>
    <w:uiPriority w:val="99"/>
    <w:semiHidden/>
    <w:unhideWhenUsed/>
    <w:rsid w:val="00FF40A6"/>
    <w:rPr>
      <w:b/>
      <w:bCs/>
    </w:rPr>
  </w:style>
  <w:style w:type="character" w:customStyle="1" w:styleId="CommentSubjectChar">
    <w:name w:val="Comment Subject Char"/>
    <w:basedOn w:val="CommentTextChar"/>
    <w:link w:val="CommentSubject"/>
    <w:uiPriority w:val="99"/>
    <w:semiHidden/>
    <w:rsid w:val="00FF40A6"/>
    <w:rPr>
      <w:b/>
      <w:bCs/>
      <w:sz w:val="20"/>
      <w:szCs w:val="20"/>
    </w:rPr>
  </w:style>
  <w:style w:type="character" w:styleId="Hyperlink">
    <w:name w:val="Hyperlink"/>
    <w:basedOn w:val="DefaultParagraphFont"/>
    <w:uiPriority w:val="99"/>
    <w:semiHidden/>
    <w:unhideWhenUsed/>
    <w:rsid w:val="00193963"/>
    <w:rPr>
      <w:color w:val="0000FF"/>
      <w:u w:val="single"/>
    </w:rPr>
  </w:style>
  <w:style w:type="character" w:customStyle="1" w:styleId="Heading1Char">
    <w:name w:val="Heading 1 Char"/>
    <w:basedOn w:val="DefaultParagraphFont"/>
    <w:link w:val="Heading1"/>
    <w:uiPriority w:val="9"/>
    <w:rsid w:val="00BC5914"/>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D212DA"/>
    <w:pPr>
      <w:spacing w:before="100" w:beforeAutospacing="1" w:after="100" w:afterAutospacing="1" w:line="240" w:lineRule="auto"/>
    </w:pPr>
    <w:rPr>
      <w:rFonts w:ascii="Times New Roman" w:eastAsiaTheme="minorHAns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C59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93BA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93BAF"/>
  </w:style>
  <w:style w:type="paragraph" w:styleId="Footer">
    <w:name w:val="footer"/>
    <w:basedOn w:val="Normal"/>
    <w:link w:val="FooterChar"/>
    <w:uiPriority w:val="99"/>
    <w:unhideWhenUsed/>
    <w:rsid w:val="00B93B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3BAF"/>
  </w:style>
  <w:style w:type="paragraph" w:styleId="BalloonText">
    <w:name w:val="Balloon Text"/>
    <w:basedOn w:val="Normal"/>
    <w:link w:val="BalloonTextChar"/>
    <w:uiPriority w:val="99"/>
    <w:semiHidden/>
    <w:unhideWhenUsed/>
    <w:rsid w:val="00B93B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3BAF"/>
    <w:rPr>
      <w:rFonts w:ascii="Tahoma" w:hAnsi="Tahoma" w:cs="Tahoma"/>
      <w:sz w:val="16"/>
      <w:szCs w:val="16"/>
    </w:rPr>
  </w:style>
  <w:style w:type="paragraph" w:customStyle="1" w:styleId="LineType">
    <w:name w:val="LineType"/>
    <w:basedOn w:val="Normal"/>
    <w:rsid w:val="00B35777"/>
    <w:pPr>
      <w:pBdr>
        <w:left w:val="single" w:sz="6" w:space="1" w:color="auto"/>
      </w:pBdr>
      <w:spacing w:after="480" w:line="288" w:lineRule="auto"/>
      <w:ind w:left="4020" w:right="28" w:hanging="2835"/>
      <w:jc w:val="both"/>
    </w:pPr>
    <w:rPr>
      <w:rFonts w:ascii="Times New Roman" w:eastAsia="Times New Roman" w:hAnsi="Times New Roman" w:cs="Times New Roman"/>
      <w:sz w:val="28"/>
      <w:szCs w:val="20"/>
    </w:rPr>
  </w:style>
  <w:style w:type="character" w:styleId="PageNumber">
    <w:name w:val="page number"/>
    <w:basedOn w:val="DefaultParagraphFont"/>
    <w:rsid w:val="00B35777"/>
  </w:style>
  <w:style w:type="paragraph" w:customStyle="1" w:styleId="Bullet">
    <w:name w:val="Bullet"/>
    <w:basedOn w:val="Normal"/>
    <w:rsid w:val="004B40B7"/>
    <w:pPr>
      <w:numPr>
        <w:numId w:val="1"/>
      </w:numPr>
      <w:spacing w:after="240" w:line="240" w:lineRule="auto"/>
    </w:pPr>
    <w:rPr>
      <w:rFonts w:ascii="Times New Roman" w:eastAsia="Times New Roman" w:hAnsi="Times New Roman" w:cs="Times New Roman"/>
      <w:sz w:val="24"/>
      <w:szCs w:val="20"/>
    </w:rPr>
  </w:style>
  <w:style w:type="paragraph" w:customStyle="1" w:styleId="Dash">
    <w:name w:val="Dash"/>
    <w:basedOn w:val="Normal"/>
    <w:rsid w:val="004B40B7"/>
    <w:pPr>
      <w:numPr>
        <w:ilvl w:val="1"/>
        <w:numId w:val="1"/>
      </w:numPr>
      <w:spacing w:after="240" w:line="240" w:lineRule="auto"/>
    </w:pPr>
    <w:rPr>
      <w:rFonts w:ascii="Times New Roman" w:eastAsia="Times New Roman" w:hAnsi="Times New Roman" w:cs="Times New Roman"/>
      <w:sz w:val="24"/>
      <w:szCs w:val="20"/>
    </w:rPr>
  </w:style>
  <w:style w:type="paragraph" w:customStyle="1" w:styleId="DoubleDot">
    <w:name w:val="Double Dot"/>
    <w:basedOn w:val="Normal"/>
    <w:rsid w:val="004B40B7"/>
    <w:pPr>
      <w:numPr>
        <w:ilvl w:val="2"/>
        <w:numId w:val="1"/>
      </w:numPr>
      <w:spacing w:after="240" w:line="240" w:lineRule="auto"/>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F40A6"/>
    <w:rPr>
      <w:sz w:val="16"/>
      <w:szCs w:val="16"/>
    </w:rPr>
  </w:style>
  <w:style w:type="paragraph" w:styleId="CommentText">
    <w:name w:val="annotation text"/>
    <w:basedOn w:val="Normal"/>
    <w:link w:val="CommentTextChar"/>
    <w:uiPriority w:val="99"/>
    <w:semiHidden/>
    <w:unhideWhenUsed/>
    <w:rsid w:val="00FF40A6"/>
    <w:pPr>
      <w:spacing w:line="240" w:lineRule="auto"/>
    </w:pPr>
    <w:rPr>
      <w:sz w:val="20"/>
      <w:szCs w:val="20"/>
    </w:rPr>
  </w:style>
  <w:style w:type="character" w:customStyle="1" w:styleId="CommentTextChar">
    <w:name w:val="Comment Text Char"/>
    <w:basedOn w:val="DefaultParagraphFont"/>
    <w:link w:val="CommentText"/>
    <w:uiPriority w:val="99"/>
    <w:semiHidden/>
    <w:rsid w:val="00FF40A6"/>
    <w:rPr>
      <w:sz w:val="20"/>
      <w:szCs w:val="20"/>
    </w:rPr>
  </w:style>
  <w:style w:type="paragraph" w:styleId="CommentSubject">
    <w:name w:val="annotation subject"/>
    <w:basedOn w:val="CommentText"/>
    <w:next w:val="CommentText"/>
    <w:link w:val="CommentSubjectChar"/>
    <w:uiPriority w:val="99"/>
    <w:semiHidden/>
    <w:unhideWhenUsed/>
    <w:rsid w:val="00FF40A6"/>
    <w:rPr>
      <w:b/>
      <w:bCs/>
    </w:rPr>
  </w:style>
  <w:style w:type="character" w:customStyle="1" w:styleId="CommentSubjectChar">
    <w:name w:val="Comment Subject Char"/>
    <w:basedOn w:val="CommentTextChar"/>
    <w:link w:val="CommentSubject"/>
    <w:uiPriority w:val="99"/>
    <w:semiHidden/>
    <w:rsid w:val="00FF40A6"/>
    <w:rPr>
      <w:b/>
      <w:bCs/>
      <w:sz w:val="20"/>
      <w:szCs w:val="20"/>
    </w:rPr>
  </w:style>
  <w:style w:type="character" w:styleId="Hyperlink">
    <w:name w:val="Hyperlink"/>
    <w:basedOn w:val="DefaultParagraphFont"/>
    <w:uiPriority w:val="99"/>
    <w:semiHidden/>
    <w:unhideWhenUsed/>
    <w:rsid w:val="00193963"/>
    <w:rPr>
      <w:color w:val="0000FF"/>
      <w:u w:val="single"/>
    </w:rPr>
  </w:style>
  <w:style w:type="character" w:customStyle="1" w:styleId="Heading1Char">
    <w:name w:val="Heading 1 Char"/>
    <w:basedOn w:val="DefaultParagraphFont"/>
    <w:link w:val="Heading1"/>
    <w:uiPriority w:val="9"/>
    <w:rsid w:val="00BC5914"/>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D212DA"/>
    <w:pPr>
      <w:spacing w:before="100" w:beforeAutospacing="1" w:after="100" w:afterAutospacing="1" w:line="240" w:lineRule="auto"/>
    </w:pPr>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625879">
      <w:bodyDiv w:val="1"/>
      <w:marLeft w:val="0"/>
      <w:marRight w:val="0"/>
      <w:marTop w:val="0"/>
      <w:marBottom w:val="0"/>
      <w:divBdr>
        <w:top w:val="none" w:sz="0" w:space="0" w:color="auto"/>
        <w:left w:val="none" w:sz="0" w:space="0" w:color="auto"/>
        <w:bottom w:val="none" w:sz="0" w:space="0" w:color="auto"/>
        <w:right w:val="none" w:sz="0" w:space="0" w:color="auto"/>
      </w:divBdr>
    </w:div>
    <w:div w:id="1385367295">
      <w:bodyDiv w:val="1"/>
      <w:marLeft w:val="0"/>
      <w:marRight w:val="0"/>
      <w:marTop w:val="0"/>
      <w:marBottom w:val="0"/>
      <w:divBdr>
        <w:top w:val="none" w:sz="0" w:space="0" w:color="auto"/>
        <w:left w:val="none" w:sz="0" w:space="0" w:color="auto"/>
        <w:bottom w:val="none" w:sz="0" w:space="0" w:color="auto"/>
        <w:right w:val="none" w:sz="0" w:space="0" w:color="auto"/>
      </w:divBdr>
    </w:div>
    <w:div w:id="1976254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D86AE-5517-42A6-903D-A8901A66E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461</Words>
  <Characters>2633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FINANCE</Company>
  <LinksUpToDate>false</LinksUpToDate>
  <CharactersWithSpaces>3088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dspeckma</dc:creator>
  <cp:lastModifiedBy>Rosa Silvestro</cp:lastModifiedBy>
  <cp:revision>3</cp:revision>
  <cp:lastPrinted>2013-05-14T06:28:00Z</cp:lastPrinted>
  <dcterms:created xsi:type="dcterms:W3CDTF">2013-05-20T04:45:00Z</dcterms:created>
  <dcterms:modified xsi:type="dcterms:W3CDTF">2013-05-20T04:45:00Z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